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2A" w:rsidRPr="0066682A" w:rsidRDefault="00AC0F22" w:rsidP="00371E3D">
      <w:pPr>
        <w:spacing w:line="560" w:lineRule="exact"/>
        <w:ind w:left="640"/>
        <w:jc w:val="center"/>
        <w:rPr>
          <w:rFonts w:ascii="方正小标宋_GBK" w:eastAsia="方正小标宋_GBK" w:hAnsi="宋体" w:cs="宋体"/>
          <w:color w:val="000000" w:themeColor="text1"/>
          <w:kern w:val="0"/>
          <w:sz w:val="40"/>
          <w:szCs w:val="40"/>
        </w:rPr>
      </w:pPr>
      <w:r w:rsidRPr="0066682A">
        <w:rPr>
          <w:rFonts w:ascii="方正小标宋_GBK" w:eastAsia="方正小标宋_GBK" w:hAnsi="宋体" w:cs="宋体" w:hint="eastAsia"/>
          <w:color w:val="000000" w:themeColor="text1"/>
          <w:kern w:val="0"/>
          <w:sz w:val="40"/>
          <w:szCs w:val="40"/>
        </w:rPr>
        <w:t>2018年云南省“百名专家科技下乡”</w:t>
      </w:r>
      <w:r w:rsidR="00574CDF" w:rsidRPr="0066682A">
        <w:rPr>
          <w:rFonts w:ascii="方正小标宋_GBK" w:eastAsia="方正小标宋_GBK" w:hint="eastAsia"/>
          <w:kern w:val="0"/>
          <w:sz w:val="40"/>
          <w:szCs w:val="40"/>
        </w:rPr>
        <w:t>·</w:t>
      </w:r>
      <w:r w:rsidR="00371E9E" w:rsidRPr="0066682A">
        <w:rPr>
          <w:rFonts w:ascii="方正小标宋_GBK" w:eastAsia="方正小标宋_GBK" w:hAnsi="宋体" w:cs="宋体" w:hint="eastAsia"/>
          <w:color w:val="000000" w:themeColor="text1"/>
          <w:kern w:val="0"/>
          <w:sz w:val="40"/>
          <w:szCs w:val="40"/>
        </w:rPr>
        <w:t>保山市</w:t>
      </w:r>
    </w:p>
    <w:p w:rsidR="00AC0F22" w:rsidRPr="0066682A" w:rsidRDefault="00371E9E" w:rsidP="00371E3D">
      <w:pPr>
        <w:spacing w:line="560" w:lineRule="exact"/>
        <w:ind w:left="640"/>
        <w:jc w:val="center"/>
        <w:rPr>
          <w:rFonts w:ascii="方正小标宋_GBK" w:eastAsia="方正小标宋_GBK" w:hAnsi="宋体" w:cs="宋体"/>
          <w:color w:val="000000" w:themeColor="text1"/>
          <w:kern w:val="0"/>
          <w:sz w:val="40"/>
          <w:szCs w:val="40"/>
        </w:rPr>
      </w:pPr>
      <w:r w:rsidRPr="0066682A">
        <w:rPr>
          <w:rFonts w:ascii="方正小标宋_GBK" w:eastAsia="方正小标宋_GBK" w:hAnsi="宋体" w:cs="宋体" w:hint="eastAsia"/>
          <w:color w:val="000000" w:themeColor="text1"/>
          <w:kern w:val="0"/>
          <w:sz w:val="40"/>
          <w:szCs w:val="40"/>
        </w:rPr>
        <w:t>暨隆阳区</w:t>
      </w:r>
      <w:r w:rsidR="00AC0F22" w:rsidRPr="0066682A">
        <w:rPr>
          <w:rFonts w:ascii="方正小标宋_GBK" w:eastAsia="方正小标宋_GBK" w:hint="eastAsia"/>
          <w:kern w:val="0"/>
          <w:sz w:val="40"/>
          <w:szCs w:val="40"/>
        </w:rPr>
        <w:t>“全国科普日”</w:t>
      </w:r>
      <w:r w:rsidR="00EB6090" w:rsidRPr="0066682A">
        <w:rPr>
          <w:rFonts w:ascii="方正小标宋_GBK" w:eastAsia="方正小标宋_GBK" w:hAnsi="宋体" w:cs="宋体" w:hint="eastAsia"/>
          <w:color w:val="000000" w:themeColor="text1"/>
          <w:kern w:val="0"/>
          <w:sz w:val="40"/>
          <w:szCs w:val="40"/>
        </w:rPr>
        <w:t>活动</w:t>
      </w:r>
    </w:p>
    <w:p w:rsidR="00EB6090" w:rsidRPr="0066682A" w:rsidRDefault="00EB6090" w:rsidP="00371E3D">
      <w:pPr>
        <w:spacing w:line="560" w:lineRule="exact"/>
        <w:ind w:left="640"/>
        <w:jc w:val="center"/>
        <w:rPr>
          <w:rFonts w:ascii="方正小标宋_GBK" w:eastAsia="方正小标宋_GBK" w:hAnsi="宋体" w:cs="宋体"/>
          <w:color w:val="000000" w:themeColor="text1"/>
          <w:kern w:val="0"/>
          <w:sz w:val="40"/>
          <w:szCs w:val="40"/>
        </w:rPr>
      </w:pPr>
      <w:r w:rsidRPr="0066682A">
        <w:rPr>
          <w:rFonts w:ascii="方正小标宋_GBK" w:eastAsia="方正小标宋_GBK" w:hAnsi="宋体" w:cs="宋体" w:hint="eastAsia"/>
          <w:color w:val="000000" w:themeColor="text1"/>
          <w:kern w:val="0"/>
          <w:sz w:val="40"/>
          <w:szCs w:val="40"/>
        </w:rPr>
        <w:t>公</w:t>
      </w:r>
      <w:r w:rsidR="00574CDF" w:rsidRPr="0066682A">
        <w:rPr>
          <w:rFonts w:ascii="方正小标宋_GBK" w:eastAsia="方正小标宋_GBK" w:hAnsi="宋体" w:cs="宋体" w:hint="eastAsia"/>
          <w:color w:val="000000" w:themeColor="text1"/>
          <w:kern w:val="0"/>
          <w:sz w:val="40"/>
          <w:szCs w:val="40"/>
        </w:rPr>
        <w:t xml:space="preserve"> </w:t>
      </w:r>
      <w:r w:rsidRPr="0066682A">
        <w:rPr>
          <w:rFonts w:ascii="方正小标宋_GBK" w:eastAsia="方正小标宋_GBK" w:hAnsi="宋体" w:cs="宋体" w:hint="eastAsia"/>
          <w:color w:val="000000" w:themeColor="text1"/>
          <w:kern w:val="0"/>
          <w:sz w:val="40"/>
          <w:szCs w:val="40"/>
        </w:rPr>
        <w:t>告</w:t>
      </w:r>
    </w:p>
    <w:p w:rsidR="00331DBC" w:rsidRDefault="00331DBC" w:rsidP="00AC0F22">
      <w:pPr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</w:rPr>
      </w:pPr>
    </w:p>
    <w:p w:rsidR="0026540E" w:rsidRDefault="00C866AC" w:rsidP="00331DBC">
      <w:pPr>
        <w:spacing w:line="560" w:lineRule="exact"/>
        <w:ind w:left="640"/>
        <w:jc w:val="center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</w:rPr>
        <w:t xml:space="preserve">   </w:t>
      </w:r>
      <w:r w:rsidR="00331DBC" w:rsidRPr="00141A76">
        <w:rPr>
          <w:rFonts w:ascii="方正仿宋_GBK" w:eastAsia="方正仿宋_GBK" w:hAnsi="仿宋_GB2312" w:cs="仿宋_GB2312" w:hint="eastAsia"/>
          <w:color w:val="000000" w:themeColor="text1"/>
          <w:sz w:val="32"/>
        </w:rPr>
        <w:t>为</w:t>
      </w:r>
      <w:r w:rsidR="00AC0F22" w:rsidRPr="00141A76">
        <w:rPr>
          <w:rFonts w:ascii="方正仿宋_GBK" w:eastAsia="方正仿宋_GBK" w:hAnsi="仿宋_GB2312" w:cs="仿宋_GB2312" w:hint="eastAsia"/>
          <w:color w:val="000000" w:themeColor="text1"/>
          <w:sz w:val="32"/>
        </w:rPr>
        <w:t>深入</w:t>
      </w:r>
      <w:r w:rsidR="00664A74">
        <w:rPr>
          <w:rFonts w:ascii="方正仿宋_GBK" w:eastAsia="方正仿宋_GBK" w:hAnsi="仿宋_GB2312" w:cs="仿宋_GB2312" w:hint="eastAsia"/>
          <w:color w:val="000000" w:themeColor="text1"/>
          <w:sz w:val="32"/>
        </w:rPr>
        <w:t>学习</w:t>
      </w:r>
      <w:r w:rsidR="00AC0F22" w:rsidRPr="00141A76">
        <w:rPr>
          <w:rFonts w:ascii="方正仿宋_GBK" w:eastAsia="方正仿宋_GBK" w:hAnsi="仿宋_GB2312" w:cs="仿宋_GB2312" w:hint="eastAsia"/>
          <w:color w:val="000000" w:themeColor="text1"/>
          <w:sz w:val="32"/>
        </w:rPr>
        <w:t>贯彻习近平新时代中国特色社会主义思想和党的十九大精神，推动新时代“创新、协调、绿色、开放、共享”的发展理念深入人心，充分发挥九三学社和科协专家聚集、人才荟萃的优势，努力搭建科技专家服务社会、服务民生的平台,弘扬科学精神，普及科学知识，营造讲科学、爱科学、学科学、用科学的浓厚氛围，激发全社会的创新热情和创造活力，促进我市全民科学素质提升，</w:t>
      </w:r>
      <w:r w:rsidR="00832CCD"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推动保山开放创新之城建设</w:t>
      </w:r>
      <w:r w:rsidR="00AC0F22" w:rsidRPr="00141A76"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提供智力支持</w:t>
      </w:r>
      <w:r w:rsidR="00331DBC" w:rsidRPr="00141A76"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 xml:space="preserve"> </w:t>
      </w:r>
      <w:r w:rsidR="00574CDF" w:rsidRPr="00141A76">
        <w:rPr>
          <w:rFonts w:ascii="方正仿宋_GBK" w:eastAsia="方正仿宋_GBK" w:hint="eastAsia"/>
          <w:color w:val="000000" w:themeColor="text1"/>
          <w:sz w:val="32"/>
          <w:szCs w:val="32"/>
        </w:rPr>
        <w:t>,</w:t>
      </w:r>
      <w:r w:rsidR="00EB6090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由</w:t>
      </w:r>
      <w:r w:rsidR="00EB6090" w:rsidRPr="00141A76">
        <w:rPr>
          <w:rFonts w:ascii="方正仿宋_GBK" w:eastAsia="方正仿宋_GBK" w:hAnsi="宋体" w:cs="宋体" w:hint="eastAsia"/>
          <w:sz w:val="32"/>
          <w:szCs w:val="32"/>
        </w:rPr>
        <w:t>中国农学会、中国热带作物学会、</w:t>
      </w:r>
      <w:r w:rsidR="00331DBC" w:rsidRPr="00141A76">
        <w:rPr>
          <w:rFonts w:ascii="方正仿宋_GBK" w:eastAsia="方正仿宋_GBK" w:hAnsi="宋体" w:cs="宋体" w:hint="eastAsia"/>
          <w:sz w:val="32"/>
          <w:szCs w:val="32"/>
        </w:rPr>
        <w:t>九三学社云南省委、</w:t>
      </w:r>
      <w:r w:rsidR="00664A74">
        <w:rPr>
          <w:rFonts w:ascii="方正仿宋_GBK" w:eastAsia="方正仿宋_GBK" w:hAnsi="宋体" w:cs="宋体" w:hint="eastAsia"/>
          <w:sz w:val="32"/>
          <w:szCs w:val="32"/>
        </w:rPr>
        <w:t>云南</w:t>
      </w:r>
      <w:r w:rsidR="00331DBC" w:rsidRPr="00141A76">
        <w:rPr>
          <w:rFonts w:ascii="方正仿宋_GBK" w:eastAsia="方正仿宋_GBK" w:hAnsi="宋体" w:cs="宋体" w:hint="eastAsia"/>
          <w:sz w:val="32"/>
          <w:szCs w:val="32"/>
        </w:rPr>
        <w:t>省科协主办，</w:t>
      </w:r>
      <w:r w:rsidR="00664A74">
        <w:rPr>
          <w:rFonts w:ascii="方正仿宋_GBK" w:eastAsia="方正仿宋_GBK" w:hAnsi="宋体" w:cs="宋体" w:hint="eastAsia"/>
          <w:sz w:val="32"/>
          <w:szCs w:val="32"/>
        </w:rPr>
        <w:t>保山</w:t>
      </w:r>
      <w:r w:rsidR="00EB6090" w:rsidRPr="00141A76">
        <w:rPr>
          <w:rFonts w:ascii="方正仿宋_GBK" w:eastAsia="方正仿宋_GBK" w:hint="eastAsia"/>
          <w:sz w:val="32"/>
          <w:szCs w:val="32"/>
        </w:rPr>
        <w:t>市科协、</w:t>
      </w:r>
      <w:r w:rsidR="00331DBC" w:rsidRPr="00141A76">
        <w:rPr>
          <w:rFonts w:ascii="方正仿宋_GBK" w:eastAsia="方正仿宋_GBK" w:hAnsi="宋体" w:cs="仿宋_GB2312" w:hint="eastAsia"/>
          <w:color w:val="000000"/>
          <w:kern w:val="0"/>
          <w:sz w:val="32"/>
          <w:szCs w:val="32"/>
        </w:rPr>
        <w:t>市委宣传部、市教育局、市科技局、</w:t>
      </w:r>
      <w:r w:rsidR="00664A74">
        <w:rPr>
          <w:rFonts w:ascii="方正仿宋_GBK" w:eastAsia="方正仿宋_GBK" w:hAnsi="宋体" w:cs="仿宋_GB2312" w:hint="eastAsia"/>
          <w:color w:val="000000"/>
          <w:kern w:val="0"/>
          <w:sz w:val="32"/>
          <w:szCs w:val="32"/>
        </w:rPr>
        <w:t>市</w:t>
      </w:r>
      <w:r w:rsidR="00331DBC" w:rsidRPr="00141A76">
        <w:rPr>
          <w:rFonts w:ascii="方正仿宋_GBK" w:eastAsia="方正仿宋_GBK" w:hAnsi="宋体" w:cs="仿宋_GB2312" w:hint="eastAsia"/>
          <w:color w:val="000000"/>
          <w:kern w:val="0"/>
          <w:sz w:val="32"/>
          <w:szCs w:val="32"/>
        </w:rPr>
        <w:t>工业信息化委、市社科联、</w:t>
      </w:r>
      <w:r w:rsidR="0026540E">
        <w:rPr>
          <w:rFonts w:ascii="方正仿宋_GBK" w:eastAsia="方正仿宋_GBK" w:hAnsi="宋体" w:cs="仿宋_GB2312" w:hint="eastAsia"/>
          <w:color w:val="000000"/>
          <w:kern w:val="0"/>
          <w:sz w:val="32"/>
          <w:szCs w:val="32"/>
        </w:rPr>
        <w:t>云南</w:t>
      </w:r>
      <w:r w:rsidR="00331DBC" w:rsidRPr="00141A76">
        <w:rPr>
          <w:rFonts w:ascii="方正仿宋_GBK" w:eastAsia="方正仿宋_GBK" w:hAnsi="宋体" w:cs="仿宋_GB2312" w:hint="eastAsia"/>
          <w:color w:val="000000"/>
          <w:kern w:val="0"/>
          <w:sz w:val="32"/>
          <w:szCs w:val="32"/>
        </w:rPr>
        <w:t>省农科院热经所</w:t>
      </w:r>
      <w:r w:rsidR="00EB6090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联合</w:t>
      </w:r>
      <w:r w:rsidR="00331DBC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承</w:t>
      </w:r>
      <w:r w:rsidR="00EB6090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办的</w:t>
      </w:r>
      <w:r w:rsidR="001938F7" w:rsidRPr="00141A76">
        <w:rPr>
          <w:rFonts w:ascii="方正仿宋_GBK" w:eastAsia="方正仿宋_GBK" w:hAnsi="Calibri" w:cs="Times New Roman" w:hint="eastAsia"/>
          <w:color w:val="2B2B2B"/>
          <w:sz w:val="32"/>
          <w:szCs w:val="32"/>
          <w:shd w:val="clear" w:color="auto" w:fill="FFFFFF"/>
        </w:rPr>
        <w:t>以</w:t>
      </w:r>
      <w:r w:rsidR="001938F7" w:rsidRPr="00141A76">
        <w:rPr>
          <w:rFonts w:ascii="方正仿宋_GBK" w:eastAsia="方正仿宋_GBK" w:hAnsi="宋体" w:cs="宋体" w:hint="eastAsia"/>
          <w:sz w:val="32"/>
          <w:szCs w:val="32"/>
        </w:rPr>
        <w:t>“</w:t>
      </w:r>
      <w:r w:rsidR="001938F7" w:rsidRPr="00141A76">
        <w:rPr>
          <w:rFonts w:ascii="方正仿宋_GBK" w:eastAsia="方正仿宋_GBK" w:hAnsi="宋体" w:cs="Times New Roman" w:hint="eastAsia"/>
          <w:sz w:val="32"/>
          <w:szCs w:val="32"/>
        </w:rPr>
        <w:t>创新</w:t>
      </w:r>
      <w:r w:rsidR="00331DBC" w:rsidRPr="00141A76">
        <w:rPr>
          <w:rFonts w:ascii="方正仿宋_GBK" w:eastAsia="方正仿宋_GBK" w:hAnsi="宋体" w:cs="Times New Roman" w:hint="eastAsia"/>
          <w:sz w:val="32"/>
          <w:szCs w:val="32"/>
        </w:rPr>
        <w:t>引领时代</w:t>
      </w:r>
      <w:r w:rsidR="001938F7" w:rsidRPr="00141A76">
        <w:rPr>
          <w:rFonts w:ascii="方正仿宋_GBK" w:eastAsia="方正仿宋_GBK" w:hAnsi="宋体" w:cs="Times New Roman" w:hint="eastAsia"/>
          <w:sz w:val="32"/>
          <w:szCs w:val="32"/>
        </w:rPr>
        <w:t>，</w:t>
      </w:r>
    </w:p>
    <w:p w:rsidR="00EB6090" w:rsidRPr="00C553FD" w:rsidRDefault="00331DBC" w:rsidP="0026540E">
      <w:pPr>
        <w:spacing w:line="560" w:lineRule="exact"/>
        <w:ind w:left="640"/>
        <w:rPr>
          <w:rFonts w:ascii="方正仿宋_GBK" w:eastAsia="方正仿宋_GBK" w:hAnsi="宋体" w:cs="Times New Roman"/>
          <w:sz w:val="32"/>
          <w:szCs w:val="32"/>
        </w:rPr>
      </w:pPr>
      <w:r w:rsidRPr="00141A76">
        <w:rPr>
          <w:rFonts w:ascii="方正仿宋_GBK" w:eastAsia="方正仿宋_GBK" w:hAnsi="宋体" w:cs="Times New Roman" w:hint="eastAsia"/>
          <w:sz w:val="32"/>
          <w:szCs w:val="32"/>
        </w:rPr>
        <w:t>智慧</w:t>
      </w:r>
      <w:r w:rsidR="00C553FD">
        <w:rPr>
          <w:rFonts w:ascii="方正仿宋_GBK" w:eastAsia="方正仿宋_GBK" w:hAnsi="宋体" w:cs="Times New Roman" w:hint="eastAsia"/>
          <w:sz w:val="32"/>
          <w:szCs w:val="32"/>
        </w:rPr>
        <w:t>点亮</w:t>
      </w:r>
      <w:r w:rsidR="00D76681">
        <w:rPr>
          <w:rFonts w:ascii="方正仿宋_GBK" w:eastAsia="方正仿宋_GBK" w:hAnsi="宋体" w:cs="Times New Roman" w:hint="eastAsia"/>
          <w:sz w:val="32"/>
          <w:szCs w:val="32"/>
        </w:rPr>
        <w:t>生</w:t>
      </w:r>
      <w:r w:rsidRPr="00141A76">
        <w:rPr>
          <w:rFonts w:ascii="方正仿宋_GBK" w:eastAsia="方正仿宋_GBK" w:hAnsi="宋体" w:cs="Times New Roman" w:hint="eastAsia"/>
          <w:sz w:val="32"/>
          <w:szCs w:val="32"/>
        </w:rPr>
        <w:t>活</w:t>
      </w:r>
      <w:r w:rsidR="008233A3">
        <w:rPr>
          <w:rFonts w:ascii="方正仿宋_GBK" w:eastAsia="方正仿宋_GBK" w:hAnsi="宋体" w:cs="Times New Roman" w:hint="eastAsia"/>
          <w:sz w:val="32"/>
          <w:szCs w:val="32"/>
        </w:rPr>
        <w:t>”</w:t>
      </w:r>
      <w:r w:rsidR="001938F7" w:rsidRPr="00141A76">
        <w:rPr>
          <w:rFonts w:ascii="方正仿宋_GBK" w:eastAsia="方正仿宋_GBK" w:hAnsi="Calibri" w:cs="Times New Roman" w:hint="eastAsia"/>
          <w:color w:val="2B2B2B"/>
          <w:sz w:val="32"/>
          <w:szCs w:val="32"/>
          <w:shd w:val="clear" w:color="auto" w:fill="FFFFFF"/>
        </w:rPr>
        <w:t>为主题的</w:t>
      </w:r>
      <w:r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2018年云南省“</w:t>
      </w:r>
      <w:r w:rsidR="00C866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百名</w:t>
      </w:r>
      <w:r w:rsid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专家科技</w:t>
      </w:r>
      <w:r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下乡”</w:t>
      </w:r>
      <w:r w:rsidRPr="00141A76">
        <w:rPr>
          <w:rFonts w:ascii="方正仿宋_GBK" w:eastAsia="方正仿宋_GBK" w:hint="eastAsia"/>
          <w:kern w:val="0"/>
          <w:sz w:val="32"/>
          <w:szCs w:val="32"/>
        </w:rPr>
        <w:t>·</w:t>
      </w:r>
      <w:r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保山市暨隆阳区</w:t>
      </w:r>
      <w:r w:rsidRPr="00141A76">
        <w:rPr>
          <w:rFonts w:ascii="方正仿宋_GBK" w:eastAsia="方正仿宋_GBK" w:hint="eastAsia"/>
          <w:kern w:val="0"/>
          <w:sz w:val="32"/>
          <w:szCs w:val="32"/>
        </w:rPr>
        <w:t>“全国科普日”</w:t>
      </w:r>
      <w:r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活动</w:t>
      </w:r>
      <w:r w:rsidR="001938F7" w:rsidRPr="00141A76">
        <w:rPr>
          <w:rFonts w:ascii="方正仿宋_GBK" w:eastAsia="方正仿宋_GBK" w:hAnsi="仿宋" w:cs="Times New Roman" w:hint="eastAsia"/>
          <w:sz w:val="32"/>
          <w:szCs w:val="32"/>
        </w:rPr>
        <w:t>启动仪式</w:t>
      </w:r>
      <w:r w:rsidR="00371E3D" w:rsidRPr="00141A76">
        <w:rPr>
          <w:rFonts w:ascii="方正仿宋_GBK" w:eastAsia="方正仿宋_GBK" w:hAnsi="仿宋" w:cs="Times New Roman" w:hint="eastAsia"/>
          <w:sz w:val="32"/>
          <w:szCs w:val="32"/>
        </w:rPr>
        <w:t>于9月</w:t>
      </w:r>
      <w:r w:rsidR="00141A76">
        <w:rPr>
          <w:rFonts w:ascii="方正仿宋_GBK" w:eastAsia="方正仿宋_GBK" w:hAnsi="仿宋" w:cs="Times New Roman" w:hint="eastAsia"/>
          <w:sz w:val="32"/>
          <w:szCs w:val="32"/>
        </w:rPr>
        <w:t>19</w:t>
      </w:r>
      <w:r w:rsidR="00371E3D" w:rsidRPr="00141A76">
        <w:rPr>
          <w:rFonts w:ascii="方正仿宋_GBK" w:eastAsia="方正仿宋_GBK" w:hAnsi="仿宋" w:cs="Times New Roman" w:hint="eastAsia"/>
          <w:sz w:val="32"/>
          <w:szCs w:val="32"/>
        </w:rPr>
        <w:t>日上午</w:t>
      </w:r>
      <w:r w:rsidR="0093406C">
        <w:rPr>
          <w:rFonts w:ascii="方正仿宋_GBK" w:eastAsia="方正仿宋_GBK" w:hAnsi="仿宋" w:cs="Times New Roman" w:hint="eastAsia"/>
          <w:sz w:val="32"/>
          <w:szCs w:val="32"/>
        </w:rPr>
        <w:t>9:30</w:t>
      </w:r>
      <w:r w:rsidR="00371E3D" w:rsidRPr="00141A76">
        <w:rPr>
          <w:rFonts w:ascii="方正仿宋_GBK" w:eastAsia="方正仿宋_GBK" w:hint="eastAsia"/>
          <w:color w:val="2B2B2B"/>
          <w:sz w:val="32"/>
          <w:szCs w:val="32"/>
          <w:shd w:val="clear" w:color="auto" w:fill="FFFFFF"/>
        </w:rPr>
        <w:t>在</w:t>
      </w:r>
      <w:r w:rsidR="00371E3D" w:rsidRPr="00141A76">
        <w:rPr>
          <w:rFonts w:ascii="方正仿宋_GBK" w:eastAsia="方正仿宋_GBK" w:hint="eastAsia"/>
          <w:sz w:val="32"/>
          <w:szCs w:val="32"/>
        </w:rPr>
        <w:t>保山市</w:t>
      </w:r>
      <w:r w:rsidR="00664A74">
        <w:rPr>
          <w:rFonts w:ascii="方正仿宋_GBK" w:eastAsia="方正仿宋_GBK" w:hAnsi="宋体" w:cs="仿宋_GB2312" w:hint="eastAsia"/>
          <w:kern w:val="0"/>
          <w:sz w:val="32"/>
          <w:szCs w:val="32"/>
        </w:rPr>
        <w:t>三馆广场（市博物馆前）</w:t>
      </w:r>
      <w:r w:rsidR="00371E3D" w:rsidRPr="00141A76">
        <w:rPr>
          <w:rFonts w:ascii="方正仿宋_GBK" w:eastAsia="方正仿宋_GBK" w:hint="eastAsia"/>
          <w:sz w:val="32"/>
          <w:szCs w:val="32"/>
        </w:rPr>
        <w:t>举行</w:t>
      </w:r>
      <w:r w:rsidR="004743EB" w:rsidRPr="00141A76">
        <w:rPr>
          <w:rFonts w:ascii="方正仿宋_GBK" w:eastAsia="方正仿宋_GBK" w:hint="eastAsia"/>
          <w:sz w:val="32"/>
          <w:szCs w:val="32"/>
        </w:rPr>
        <w:t>。</w:t>
      </w:r>
      <w:r w:rsidR="004743EB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同时</w:t>
      </w:r>
      <w:r w:rsidR="00EB6090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开展</w:t>
      </w:r>
      <w:r w:rsidR="00574CDF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系列</w:t>
      </w:r>
      <w:r w:rsidR="00EB6090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科普</w:t>
      </w:r>
      <w:r w:rsidR="00C8301D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活动</w:t>
      </w:r>
      <w:r w:rsidR="00FA705C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  <w:r w:rsidR="00EB6090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现将</w:t>
      </w:r>
      <w:r w:rsidR="00B01510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活动情况</w:t>
      </w:r>
      <w:r w:rsidR="0076549D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公</w:t>
      </w:r>
      <w:r w:rsidR="00EB6090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告如下：</w:t>
      </w:r>
    </w:p>
    <w:p w:rsidR="008233A3" w:rsidRPr="00141A76" w:rsidRDefault="008233A3" w:rsidP="0093406C">
      <w:pPr>
        <w:spacing w:line="56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</w:p>
    <w:tbl>
      <w:tblPr>
        <w:tblW w:w="8647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"/>
        <w:gridCol w:w="1134"/>
        <w:gridCol w:w="2268"/>
        <w:gridCol w:w="3402"/>
        <w:gridCol w:w="851"/>
      </w:tblGrid>
      <w:tr w:rsidR="00557984" w:rsidTr="00623228">
        <w:trPr>
          <w:trHeight w:val="3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66682A" w:rsidRDefault="00557984" w:rsidP="009611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82A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682A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66682A" w:rsidRDefault="00557984" w:rsidP="009611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82A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682A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66682A" w:rsidRDefault="00557984" w:rsidP="009611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82A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66682A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66682A" w:rsidRDefault="00557984" w:rsidP="009611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82A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   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984" w:rsidRPr="0066682A" w:rsidRDefault="00961158" w:rsidP="009611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 类别</w:t>
            </w:r>
          </w:p>
        </w:tc>
      </w:tr>
      <w:tr w:rsidR="00961158" w:rsidTr="00623228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1158" w:rsidRDefault="00961158" w:rsidP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  <w:p w:rsidR="00961158" w:rsidRDefault="00961158" w:rsidP="0096115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  <w:p w:rsidR="00961158" w:rsidRPr="00C93572" w:rsidRDefault="00961158" w:rsidP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C93572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22"/>
                </w:rPr>
                <w:t>9月5日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158" w:rsidRPr="00C93572" w:rsidRDefault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上午9:00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158" w:rsidRPr="00C93572" w:rsidRDefault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保山市映山红果蔬开发有限公司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158" w:rsidRPr="00C93572" w:rsidRDefault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全国科普日·保山市甜柿产业协会科技助力扶贫学术交流会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158" w:rsidRPr="00C93572" w:rsidRDefault="00961158" w:rsidP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市级主场活动</w:t>
            </w:r>
          </w:p>
        </w:tc>
      </w:tr>
      <w:tr w:rsidR="00961158" w:rsidTr="00623228">
        <w:trPr>
          <w:trHeight w:val="556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58" w:rsidRPr="00C93572" w:rsidRDefault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158" w:rsidRPr="00C93572" w:rsidRDefault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下午15：00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158" w:rsidRPr="00C93572" w:rsidRDefault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保山市映山红果蔬开发有限公司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158" w:rsidRPr="00C93572" w:rsidRDefault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全国科普日·保山市甜柿产业协会科技助力扶贫技术培训会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58" w:rsidRPr="00C93572" w:rsidRDefault="0096115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23228" w:rsidTr="00623228">
        <w:trPr>
          <w:trHeight w:val="39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C93572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22"/>
                </w:rPr>
                <w:lastRenderedPageBreak/>
                <w:t>9月10日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上午9：00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隆阳区板桥集镇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CD577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  <w:p w:rsidR="00623228" w:rsidRPr="00C93572" w:rsidRDefault="00623228" w:rsidP="00CD5770">
            <w:pPr>
              <w:autoSpaceDE w:val="0"/>
              <w:autoSpaceDN w:val="0"/>
              <w:adjustRightInd w:val="0"/>
              <w:ind w:firstLineChars="850" w:firstLine="187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  <w:p w:rsidR="00623228" w:rsidRPr="00C93572" w:rsidRDefault="00623228" w:rsidP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科普大篷车进校园、进社区、进乡村</w:t>
            </w:r>
            <w:r w:rsidR="00641F9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市区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联合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宣展活动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 w:rsidP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市级主场活动</w:t>
            </w:r>
          </w:p>
        </w:tc>
      </w:tr>
      <w:tr w:rsidR="00623228" w:rsidTr="00623228">
        <w:trPr>
          <w:trHeight w:val="286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下午14：00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保山市第七中学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23228" w:rsidTr="00623228">
        <w:trPr>
          <w:trHeight w:val="38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C93572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22"/>
                </w:rPr>
                <w:t>9月11日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上午10：00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隆阳区瓦房集镇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23228" w:rsidTr="00540D12">
        <w:trPr>
          <w:trHeight w:val="422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下午14：00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隆阳区西山民族中学（瓦房乡）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23228" w:rsidTr="00540D12">
        <w:trPr>
          <w:trHeight w:val="28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C93572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22"/>
                </w:rPr>
                <w:t>9月12日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隆阳区红庙社区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23228" w:rsidTr="00540D12">
        <w:trPr>
          <w:trHeight w:val="287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晚上19:00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隆阳区青华街道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     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四方社区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23228" w:rsidTr="00540D12">
        <w:trPr>
          <w:trHeight w:val="432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3"/>
                <w:attr w:name="IsLunarDate" w:val="False"/>
                <w:attr w:name="IsROCDate" w:val="False"/>
              </w:smartTagPr>
              <w:r w:rsidRPr="00C93572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22"/>
                </w:rPr>
                <w:t>9月13日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上午10：00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隆阳区芒宽社区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23228" w:rsidTr="00540D12">
        <w:trPr>
          <w:trHeight w:val="401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下午14：00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隆阳区芒宽乡中心小学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23228" w:rsidTr="00540D12">
        <w:trPr>
          <w:trHeight w:val="3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Default="00623228" w:rsidP="00C430F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9月14日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228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隆阳区瓦渡中心学校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23228" w:rsidTr="00540D12">
        <w:trPr>
          <w:trHeight w:val="2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 w:rsidP="00DE20D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9月2</w:t>
            </w:r>
            <w:r w:rsidR="00DE20D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D60DEE" w:rsidP="00B02B9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228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龙陵县龙山镇白家寨村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228" w:rsidRPr="00C93572" w:rsidRDefault="00623228" w:rsidP="008E1E8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C319D" w:rsidTr="00623228">
        <w:trPr>
          <w:trHeight w:val="5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9月1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腾冲市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热带作物及南药科技交流会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18291C" w:rsidTr="00623228">
        <w:trPr>
          <w:trHeight w:val="415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291C" w:rsidRPr="00C93572" w:rsidRDefault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9"/>
                <w:attr w:name="IsLunarDate" w:val="False"/>
                <w:attr w:name="IsROCDate" w:val="False"/>
              </w:smartTagPr>
              <w:r w:rsidRPr="00C93572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22"/>
                </w:rPr>
                <w:t>9月19日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91C" w:rsidRPr="00C93572" w:rsidRDefault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上午9:30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291C" w:rsidRPr="00C93572" w:rsidRDefault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保山市三馆广场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     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（市博物馆前）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91C" w:rsidRPr="00C93572" w:rsidRDefault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启动仪式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91C" w:rsidRPr="00C93572" w:rsidRDefault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18291C" w:rsidTr="00623228">
        <w:trPr>
          <w:trHeight w:val="408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291C" w:rsidRPr="00C93572" w:rsidRDefault="0018291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91C" w:rsidRPr="00C93572" w:rsidRDefault="0018291C" w:rsidP="00FE39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</w:t>
            </w:r>
            <w:r w:rsidR="00FE399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91C" w:rsidRPr="00C93572" w:rsidRDefault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91C" w:rsidRPr="00C93572" w:rsidRDefault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主题宣展体验活动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91C" w:rsidRPr="00C93572" w:rsidRDefault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C319D" w:rsidTr="00623228">
        <w:trPr>
          <w:trHeight w:val="272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上午9: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保山市实验小学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1829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激发科学兴趣科普知识讲座</w:t>
            </w:r>
            <w:r w:rsidR="0018291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C319D" w:rsidTr="00623228">
        <w:trPr>
          <w:trHeight w:val="362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上午9:00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隆阳区兰城街道关楼社区二楼大教室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《中国居民膳食指南（2016版）》解读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19D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C319D" w:rsidTr="00623228">
        <w:trPr>
          <w:trHeight w:val="478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上午9:00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隆阳区一中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青少年心理健康知识讲座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9D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BB281B" w:rsidTr="00623228">
        <w:trPr>
          <w:trHeight w:val="478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 w:rsidP="00345D9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Default="00BB281B" w:rsidP="00345D9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昌宁县职业技术学校</w:t>
            </w:r>
            <w:r w:rsidR="00294F0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报告厅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BB281B" w:rsidRDefault="00BB281B" w:rsidP="004E03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蔬菜育苗</w:t>
            </w:r>
            <w:r w:rsidR="004E039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和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嫁接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81B" w:rsidRDefault="00BB281B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县（市、区）分会场活动</w:t>
            </w:r>
          </w:p>
        </w:tc>
      </w:tr>
      <w:tr w:rsidR="00BB281B" w:rsidTr="00623228">
        <w:trPr>
          <w:trHeight w:val="478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 w:rsidP="00BB281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腾冲市团田中学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初中生心理健康辅导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281B" w:rsidRPr="00C93572" w:rsidRDefault="00BB281B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C319D" w:rsidTr="00623228">
        <w:trPr>
          <w:trHeight w:val="52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下午14:30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隆阳区一中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30364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隆阳区第13届青少年创新大赛表彰会</w:t>
            </w:r>
            <w:r w:rsidR="0030364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暨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“青少年科普活动及科技创新大赛”组织策划培训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19D" w:rsidRPr="00C93572" w:rsidRDefault="006C319D" w:rsidP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市级主场活动</w:t>
            </w:r>
          </w:p>
        </w:tc>
      </w:tr>
      <w:tr w:rsidR="006C319D" w:rsidTr="00623228">
        <w:trPr>
          <w:trHeight w:val="43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下午14:30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保山市老年大学一楼大教室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《中国居民膳食指南（2016版）》解读    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9D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BB281B" w:rsidRPr="00BB281B" w:rsidTr="00623228">
        <w:trPr>
          <w:trHeight w:val="43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 w:rsidP="00BB281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下午1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施甸县由旺镇常村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科普惠农兴村蚕桑产业教学培训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81B" w:rsidRPr="00C93572" w:rsidRDefault="00BB281B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县（市、区）分会场活动</w:t>
            </w:r>
          </w:p>
        </w:tc>
      </w:tr>
      <w:tr w:rsidR="00BB281B" w:rsidRPr="00BB281B" w:rsidTr="00623228">
        <w:trPr>
          <w:trHeight w:val="430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C93572" w:rsidRDefault="00BB281B" w:rsidP="00BB281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下午1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Default="00BB281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腾冲市蒲川乡人民政府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81B" w:rsidRPr="00BB281B" w:rsidRDefault="00BB281B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乡镇干部如何缓解心理压力培训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1B" w:rsidRDefault="00BB281B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57984" w:rsidTr="00623228">
        <w:trPr>
          <w:trHeight w:val="51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0"/>
                <w:attr w:name="IsLunarDate" w:val="False"/>
                <w:attr w:name="IsROCDate" w:val="False"/>
              </w:smartTagPr>
              <w:r w:rsidRPr="00C93572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22"/>
                </w:rPr>
                <w:t>9月20日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上午9:00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永昌会堂206会议室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57984" w:rsidRPr="00C93572" w:rsidRDefault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新形势下的健康教育与健康促进主题讲座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57984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市级主场活动</w:t>
            </w:r>
          </w:p>
        </w:tc>
      </w:tr>
      <w:tr w:rsidR="006C319D" w:rsidTr="00623228">
        <w:trPr>
          <w:trHeight w:val="705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上午9:00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腾冲市教师进修学校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心理咨询师成长培训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县（市、区）分会场活动</w:t>
            </w:r>
          </w:p>
        </w:tc>
      </w:tr>
      <w:tr w:rsidR="00557984" w:rsidTr="00623228">
        <w:trPr>
          <w:trHeight w:val="304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55798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下午14:30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保山中医专报告厅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D0621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谈中医药学的学术特质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84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市级主场活动</w:t>
            </w:r>
          </w:p>
        </w:tc>
      </w:tr>
      <w:tr w:rsidR="006C319D" w:rsidTr="00623228">
        <w:trPr>
          <w:trHeight w:val="280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下午1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永昌会堂104会议室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隆阳区健康教育与健康促进研讨会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19D" w:rsidRPr="00C93572" w:rsidRDefault="006C319D" w:rsidP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市级主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lastRenderedPageBreak/>
              <w:t>场活动</w:t>
            </w:r>
          </w:p>
        </w:tc>
      </w:tr>
      <w:tr w:rsidR="006C319D" w:rsidTr="00623228">
        <w:trPr>
          <w:trHeight w:val="463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1"/>
                <w:attr w:name="IsLunarDate" w:val="False"/>
                <w:attr w:name="IsROCDate" w:val="False"/>
              </w:smartTagPr>
              <w:r w:rsidRPr="00C93572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22"/>
                </w:rPr>
                <w:lastRenderedPageBreak/>
                <w:t>9月21日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上午8:30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汉庄镇中心学校第二示范小学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《中国居民膳食指南（2016版）》解读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9D" w:rsidRPr="00C93572" w:rsidRDefault="006C319D" w:rsidP="00F535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6C319D" w:rsidRPr="00F535F9" w:rsidTr="00623228">
        <w:trPr>
          <w:trHeight w:val="542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施甸县职业高级中学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农村创新型人才培训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县（市、区）分会场活动</w:t>
            </w:r>
          </w:p>
        </w:tc>
      </w:tr>
      <w:tr w:rsidR="006C319D" w:rsidRPr="00F535F9" w:rsidTr="00623228">
        <w:trPr>
          <w:trHeight w:val="542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 w:rsidP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14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施甸县仁和镇菠萝登村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19D" w:rsidRPr="006C319D" w:rsidRDefault="00D412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脱贫攻坚产业培训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9D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57984" w:rsidRPr="00F535F9" w:rsidTr="00623228">
        <w:trPr>
          <w:trHeight w:val="5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0"/>
                <w:attr w:name="IsLunarDate" w:val="False"/>
                <w:attr w:name="IsROCDate" w:val="False"/>
              </w:smartTagPr>
              <w:r w:rsidRPr="00C93572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22"/>
                </w:rPr>
                <w:t>10月10日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623228" w:rsidP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下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14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6232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保山永昌会堂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984" w:rsidRPr="00C93572" w:rsidRDefault="00557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935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“科普中国·百城千校万村”信息化培训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84" w:rsidRPr="00C93572" w:rsidRDefault="006C319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市级主场活动</w:t>
            </w:r>
          </w:p>
        </w:tc>
      </w:tr>
    </w:tbl>
    <w:p w:rsidR="0076549D" w:rsidRPr="0044293D" w:rsidRDefault="00953727" w:rsidP="00F535F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1A76">
        <w:rPr>
          <w:rFonts w:ascii="方正仿宋_GBK" w:eastAsia="方正仿宋_GBK" w:hAnsi="宋体" w:cs="仿宋_GB2312" w:hint="eastAsia"/>
          <w:kern w:val="0"/>
          <w:sz w:val="32"/>
          <w:szCs w:val="32"/>
        </w:rPr>
        <w:t>届时请社会各界和</w:t>
      </w:r>
      <w:r w:rsidR="00664A74">
        <w:rPr>
          <w:rFonts w:ascii="方正仿宋_GBK" w:eastAsia="方正仿宋_GBK" w:hAnsi="宋体" w:cs="仿宋_GB2312" w:hint="eastAsia"/>
          <w:kern w:val="0"/>
          <w:sz w:val="32"/>
          <w:szCs w:val="32"/>
        </w:rPr>
        <w:t>人民</w:t>
      </w:r>
      <w:r w:rsidRPr="00141A76">
        <w:rPr>
          <w:rFonts w:ascii="方正仿宋_GBK" w:eastAsia="方正仿宋_GBK" w:hAnsi="宋体" w:cs="仿宋_GB2312" w:hint="eastAsia"/>
          <w:kern w:val="0"/>
          <w:sz w:val="32"/>
          <w:szCs w:val="32"/>
        </w:rPr>
        <w:t>群众积极参与</w:t>
      </w:r>
      <w:r w:rsidR="00664A74">
        <w:rPr>
          <w:rFonts w:ascii="方正仿宋_GBK" w:eastAsia="方正仿宋_GBK" w:hAnsi="宋体" w:cs="仿宋_GB2312" w:hint="eastAsia"/>
          <w:kern w:val="0"/>
          <w:sz w:val="32"/>
          <w:szCs w:val="32"/>
        </w:rPr>
        <w:t>启动仪式及</w:t>
      </w:r>
      <w:r w:rsidR="009532F8" w:rsidRPr="00141A76">
        <w:rPr>
          <w:rFonts w:ascii="方正仿宋_GBK" w:eastAsia="方正仿宋_GBK" w:hAnsi="宋体" w:cs="仿宋_GB2312" w:hint="eastAsia"/>
          <w:kern w:val="0"/>
          <w:sz w:val="32"/>
          <w:szCs w:val="32"/>
        </w:rPr>
        <w:t>科普系列</w:t>
      </w:r>
      <w:r w:rsidR="00DD4DE7">
        <w:rPr>
          <w:rFonts w:ascii="方正仿宋_GBK" w:eastAsia="方正仿宋_GBK" w:hAnsi="宋体" w:cs="仿宋_GB2312" w:hint="eastAsia"/>
          <w:kern w:val="0"/>
          <w:sz w:val="32"/>
          <w:szCs w:val="32"/>
        </w:rPr>
        <w:t>活</w:t>
      </w:r>
      <w:r w:rsidR="006C319D">
        <w:rPr>
          <w:rFonts w:ascii="方正仿宋_GBK" w:eastAsia="方正仿宋_GBK" w:hAnsi="宋体" w:cs="仿宋_GB2312" w:hint="eastAsia"/>
          <w:kern w:val="0"/>
          <w:sz w:val="32"/>
          <w:szCs w:val="32"/>
        </w:rPr>
        <w:t>动</w:t>
      </w:r>
      <w:r w:rsidR="004F001C">
        <w:rPr>
          <w:rFonts w:ascii="方正仿宋_GBK" w:eastAsia="方正仿宋_GBK" w:hAnsi="宋体" w:cs="仿宋_GB2312" w:hint="eastAsia"/>
          <w:kern w:val="0"/>
          <w:sz w:val="32"/>
          <w:szCs w:val="32"/>
        </w:rPr>
        <w:t>。</w:t>
      </w:r>
    </w:p>
    <w:p w:rsidR="00F535F9" w:rsidRPr="00C430F3" w:rsidRDefault="00141A76" w:rsidP="00C430F3">
      <w:pPr>
        <w:spacing w:line="560" w:lineRule="exact"/>
        <w:ind w:left="160" w:hangingChars="50" w:hanging="160"/>
        <w:jc w:val="center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        </w:t>
      </w:r>
    </w:p>
    <w:p w:rsidR="0018291C" w:rsidRDefault="008233A3" w:rsidP="00141A76">
      <w:pPr>
        <w:spacing w:line="560" w:lineRule="exact"/>
        <w:ind w:left="160" w:hangingChars="50" w:hanging="160"/>
        <w:jc w:val="center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 w:rsid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141A76" w:rsidRDefault="0018291C" w:rsidP="00141A76">
      <w:pPr>
        <w:spacing w:line="560" w:lineRule="exact"/>
        <w:ind w:left="160" w:hangingChars="50" w:hanging="160"/>
        <w:jc w:val="center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 w:rsidR="00141A76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2018年云南省“</w:t>
      </w:r>
      <w:r w:rsid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百名专家科技</w:t>
      </w:r>
      <w:r w:rsidR="00141A76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下乡”</w:t>
      </w:r>
      <w:r w:rsidR="00141A76" w:rsidRPr="00141A76">
        <w:rPr>
          <w:rFonts w:ascii="方正仿宋_GBK" w:eastAsia="方正仿宋_GBK" w:hint="eastAsia"/>
          <w:kern w:val="0"/>
          <w:sz w:val="32"/>
          <w:szCs w:val="32"/>
        </w:rPr>
        <w:t>·</w:t>
      </w:r>
      <w:r w:rsidR="00141A76"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保山市</w:t>
      </w:r>
    </w:p>
    <w:p w:rsidR="00C8301D" w:rsidRPr="00141A76" w:rsidRDefault="00141A76" w:rsidP="00141A76">
      <w:pPr>
        <w:spacing w:line="560" w:lineRule="exact"/>
        <w:ind w:left="160" w:hangingChars="50" w:hanging="160"/>
        <w:jc w:val="center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           </w:t>
      </w:r>
      <w:r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暨隆阳区</w:t>
      </w:r>
      <w:r w:rsidRPr="00141A76">
        <w:rPr>
          <w:rFonts w:ascii="方正仿宋_GBK" w:eastAsia="方正仿宋_GBK" w:hint="eastAsia"/>
          <w:kern w:val="0"/>
          <w:sz w:val="32"/>
          <w:szCs w:val="32"/>
        </w:rPr>
        <w:t>“全国科普日”</w:t>
      </w:r>
      <w:r w:rsidRPr="00141A7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活动</w:t>
      </w:r>
      <w:r w:rsidR="004743EB" w:rsidRPr="00141A76">
        <w:rPr>
          <w:rFonts w:ascii="方正仿宋_GBK" w:eastAsia="方正仿宋_GBK" w:hint="eastAsia"/>
          <w:sz w:val="32"/>
          <w:szCs w:val="32"/>
        </w:rPr>
        <w:t>协调领导小组</w:t>
      </w:r>
    </w:p>
    <w:p w:rsidR="004743EB" w:rsidRPr="00141A76" w:rsidRDefault="004743EB" w:rsidP="004743EB">
      <w:pPr>
        <w:snapToGrid w:val="0"/>
        <w:spacing w:line="560" w:lineRule="exact"/>
        <w:ind w:firstLineChars="1350" w:firstLine="4320"/>
        <w:rPr>
          <w:rFonts w:ascii="方正仿宋_GBK" w:eastAsia="方正仿宋_GBK" w:hAnsi="宋体" w:cs="仿宋_GB2312"/>
          <w:color w:val="000000"/>
          <w:kern w:val="0"/>
          <w:sz w:val="32"/>
          <w:szCs w:val="32"/>
        </w:rPr>
      </w:pPr>
      <w:r w:rsidRPr="00141A76">
        <w:rPr>
          <w:rFonts w:ascii="方正仿宋_GBK" w:eastAsia="方正仿宋_GBK" w:hint="eastAsia"/>
          <w:sz w:val="32"/>
          <w:szCs w:val="32"/>
        </w:rPr>
        <w:t>201</w:t>
      </w:r>
      <w:r w:rsidR="00141A76">
        <w:rPr>
          <w:rFonts w:ascii="方正仿宋_GBK" w:eastAsia="方正仿宋_GBK" w:hint="eastAsia"/>
          <w:sz w:val="32"/>
          <w:szCs w:val="32"/>
        </w:rPr>
        <w:t>8</w:t>
      </w:r>
      <w:r w:rsidRPr="00141A76">
        <w:rPr>
          <w:rFonts w:ascii="方正仿宋_GBK" w:eastAsia="方正仿宋_GBK" w:hint="eastAsia"/>
          <w:sz w:val="32"/>
          <w:szCs w:val="32"/>
        </w:rPr>
        <w:t>年9月</w:t>
      </w:r>
      <w:r w:rsidR="00DF65C0" w:rsidRPr="00141A76">
        <w:rPr>
          <w:rFonts w:ascii="方正仿宋_GBK" w:eastAsia="方正仿宋_GBK" w:hint="eastAsia"/>
          <w:sz w:val="32"/>
          <w:szCs w:val="32"/>
        </w:rPr>
        <w:t>1</w:t>
      </w:r>
      <w:r w:rsidR="00616C8F">
        <w:rPr>
          <w:rFonts w:ascii="方正仿宋_GBK" w:eastAsia="方正仿宋_GBK" w:hint="eastAsia"/>
          <w:sz w:val="32"/>
          <w:szCs w:val="32"/>
        </w:rPr>
        <w:t>3</w:t>
      </w:r>
      <w:r w:rsidRPr="00141A76">
        <w:rPr>
          <w:rFonts w:ascii="方正仿宋_GBK" w:eastAsia="方正仿宋_GBK" w:hint="eastAsia"/>
          <w:sz w:val="32"/>
          <w:szCs w:val="32"/>
        </w:rPr>
        <w:t>日</w:t>
      </w:r>
    </w:p>
    <w:sectPr w:rsidR="004743EB" w:rsidRPr="00141A76" w:rsidSect="00D76681">
      <w:footerReference w:type="default" r:id="rId7"/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8F" w:rsidRDefault="009C758F" w:rsidP="00EB6090">
      <w:r>
        <w:separator/>
      </w:r>
    </w:p>
  </w:endnote>
  <w:endnote w:type="continuationSeparator" w:id="0">
    <w:p w:rsidR="009C758F" w:rsidRDefault="009C758F" w:rsidP="00EB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51"/>
      <w:docPartObj>
        <w:docPartGallery w:val="Page Numbers (Bottom of Page)"/>
        <w:docPartUnique/>
      </w:docPartObj>
    </w:sdtPr>
    <w:sdtContent>
      <w:p w:rsidR="00941EA1" w:rsidRDefault="006C45A1">
        <w:pPr>
          <w:pStyle w:val="a4"/>
          <w:jc w:val="center"/>
        </w:pPr>
        <w:fldSimple w:instr=" PAGE   \* MERGEFORMAT ">
          <w:r w:rsidR="006A012E" w:rsidRPr="006A012E">
            <w:rPr>
              <w:noProof/>
              <w:lang w:val="zh-CN"/>
            </w:rPr>
            <w:t>1</w:t>
          </w:r>
        </w:fldSimple>
      </w:p>
    </w:sdtContent>
  </w:sdt>
  <w:p w:rsidR="00941EA1" w:rsidRDefault="00941E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8F" w:rsidRDefault="009C758F" w:rsidP="00EB6090">
      <w:r>
        <w:separator/>
      </w:r>
    </w:p>
  </w:footnote>
  <w:footnote w:type="continuationSeparator" w:id="0">
    <w:p w:rsidR="009C758F" w:rsidRDefault="009C758F" w:rsidP="00EB6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1499"/>
    <w:multiLevelType w:val="hybridMultilevel"/>
    <w:tmpl w:val="065083EE"/>
    <w:lvl w:ilvl="0" w:tplc="B0D43CFC">
      <w:start w:val="1"/>
      <w:numFmt w:val="decimal"/>
      <w:lvlText w:val="%1."/>
      <w:lvlJc w:val="left"/>
      <w:pPr>
        <w:ind w:left="1000" w:hanging="36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090"/>
    <w:rsid w:val="000150F4"/>
    <w:rsid w:val="0003478D"/>
    <w:rsid w:val="00066992"/>
    <w:rsid w:val="00067F94"/>
    <w:rsid w:val="00095F48"/>
    <w:rsid w:val="000C6E48"/>
    <w:rsid w:val="000F7F58"/>
    <w:rsid w:val="00141A76"/>
    <w:rsid w:val="00177DEF"/>
    <w:rsid w:val="0018291C"/>
    <w:rsid w:val="001938F7"/>
    <w:rsid w:val="001940FA"/>
    <w:rsid w:val="001F1893"/>
    <w:rsid w:val="0026540E"/>
    <w:rsid w:val="00294F01"/>
    <w:rsid w:val="002D3783"/>
    <w:rsid w:val="002E2662"/>
    <w:rsid w:val="002F3840"/>
    <w:rsid w:val="00303645"/>
    <w:rsid w:val="003171B5"/>
    <w:rsid w:val="00323CF6"/>
    <w:rsid w:val="00331DBC"/>
    <w:rsid w:val="00365545"/>
    <w:rsid w:val="00371E3D"/>
    <w:rsid w:val="00371E9E"/>
    <w:rsid w:val="0037300B"/>
    <w:rsid w:val="003819F1"/>
    <w:rsid w:val="00394C38"/>
    <w:rsid w:val="003C4057"/>
    <w:rsid w:val="003C545B"/>
    <w:rsid w:val="00424214"/>
    <w:rsid w:val="0044293D"/>
    <w:rsid w:val="00470D11"/>
    <w:rsid w:val="004743EB"/>
    <w:rsid w:val="004762E1"/>
    <w:rsid w:val="004E0395"/>
    <w:rsid w:val="004F001C"/>
    <w:rsid w:val="00525022"/>
    <w:rsid w:val="00537EFF"/>
    <w:rsid w:val="00557984"/>
    <w:rsid w:val="00574CDF"/>
    <w:rsid w:val="00585650"/>
    <w:rsid w:val="005C6F51"/>
    <w:rsid w:val="006056EB"/>
    <w:rsid w:val="00606B06"/>
    <w:rsid w:val="00616C8F"/>
    <w:rsid w:val="00623228"/>
    <w:rsid w:val="00641A72"/>
    <w:rsid w:val="00641F92"/>
    <w:rsid w:val="006460E5"/>
    <w:rsid w:val="00656343"/>
    <w:rsid w:val="0066458A"/>
    <w:rsid w:val="00664A74"/>
    <w:rsid w:val="0066682A"/>
    <w:rsid w:val="00666A84"/>
    <w:rsid w:val="00675479"/>
    <w:rsid w:val="006A012E"/>
    <w:rsid w:val="006A354D"/>
    <w:rsid w:val="006C0300"/>
    <w:rsid w:val="006C319D"/>
    <w:rsid w:val="006C45A1"/>
    <w:rsid w:val="006D1DA1"/>
    <w:rsid w:val="006F4330"/>
    <w:rsid w:val="006F634D"/>
    <w:rsid w:val="00740FFE"/>
    <w:rsid w:val="0075330F"/>
    <w:rsid w:val="0076549D"/>
    <w:rsid w:val="00782F68"/>
    <w:rsid w:val="007A2E98"/>
    <w:rsid w:val="007F230E"/>
    <w:rsid w:val="00811B32"/>
    <w:rsid w:val="008233A3"/>
    <w:rsid w:val="00832CCD"/>
    <w:rsid w:val="00854FC6"/>
    <w:rsid w:val="00863266"/>
    <w:rsid w:val="008845FD"/>
    <w:rsid w:val="008C15C4"/>
    <w:rsid w:val="008D67D2"/>
    <w:rsid w:val="008E1E8D"/>
    <w:rsid w:val="009064D0"/>
    <w:rsid w:val="0093406C"/>
    <w:rsid w:val="00940880"/>
    <w:rsid w:val="00941EA1"/>
    <w:rsid w:val="009532F8"/>
    <w:rsid w:val="00953727"/>
    <w:rsid w:val="00961158"/>
    <w:rsid w:val="009720B4"/>
    <w:rsid w:val="009C758F"/>
    <w:rsid w:val="00A0675B"/>
    <w:rsid w:val="00A70B61"/>
    <w:rsid w:val="00A924C7"/>
    <w:rsid w:val="00AC0F22"/>
    <w:rsid w:val="00AE5099"/>
    <w:rsid w:val="00AE567D"/>
    <w:rsid w:val="00AE57BE"/>
    <w:rsid w:val="00B01510"/>
    <w:rsid w:val="00B02B9F"/>
    <w:rsid w:val="00B82F00"/>
    <w:rsid w:val="00B8691F"/>
    <w:rsid w:val="00BB281B"/>
    <w:rsid w:val="00BB44CC"/>
    <w:rsid w:val="00BC6C6D"/>
    <w:rsid w:val="00BF1085"/>
    <w:rsid w:val="00C06584"/>
    <w:rsid w:val="00C253C0"/>
    <w:rsid w:val="00C36AD5"/>
    <w:rsid w:val="00C42257"/>
    <w:rsid w:val="00C430F3"/>
    <w:rsid w:val="00C433DF"/>
    <w:rsid w:val="00C553FD"/>
    <w:rsid w:val="00C8301D"/>
    <w:rsid w:val="00C866AC"/>
    <w:rsid w:val="00C93572"/>
    <w:rsid w:val="00CC43FA"/>
    <w:rsid w:val="00CC6A58"/>
    <w:rsid w:val="00CD2D75"/>
    <w:rsid w:val="00CD5770"/>
    <w:rsid w:val="00D0621D"/>
    <w:rsid w:val="00D4126B"/>
    <w:rsid w:val="00D60DEE"/>
    <w:rsid w:val="00D76681"/>
    <w:rsid w:val="00D77BD5"/>
    <w:rsid w:val="00D9300D"/>
    <w:rsid w:val="00DD4DE7"/>
    <w:rsid w:val="00DE20D2"/>
    <w:rsid w:val="00DF3373"/>
    <w:rsid w:val="00DF65C0"/>
    <w:rsid w:val="00EA2AF4"/>
    <w:rsid w:val="00EB6090"/>
    <w:rsid w:val="00EC6335"/>
    <w:rsid w:val="00F02161"/>
    <w:rsid w:val="00F535F9"/>
    <w:rsid w:val="00F73B51"/>
    <w:rsid w:val="00F7675F"/>
    <w:rsid w:val="00F8091B"/>
    <w:rsid w:val="00F90DC3"/>
    <w:rsid w:val="00FA705C"/>
    <w:rsid w:val="00FB1FFB"/>
    <w:rsid w:val="00FE3993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60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B60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0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B60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B609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B6090"/>
  </w:style>
  <w:style w:type="paragraph" w:styleId="a5">
    <w:name w:val="List Paragraph"/>
    <w:basedOn w:val="a"/>
    <w:uiPriority w:val="34"/>
    <w:qFormat/>
    <w:rsid w:val="0076549D"/>
    <w:pPr>
      <w:ind w:firstLineChars="200" w:firstLine="420"/>
    </w:pPr>
  </w:style>
  <w:style w:type="table" w:styleId="a6">
    <w:name w:val="Table Grid"/>
    <w:basedOn w:val="a1"/>
    <w:uiPriority w:val="59"/>
    <w:rsid w:val="00BF10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Administrator</cp:lastModifiedBy>
  <cp:revision>2</cp:revision>
  <cp:lastPrinted>2018-09-12T09:31:00Z</cp:lastPrinted>
  <dcterms:created xsi:type="dcterms:W3CDTF">2018-09-13T09:17:00Z</dcterms:created>
  <dcterms:modified xsi:type="dcterms:W3CDTF">2018-09-13T09:17:00Z</dcterms:modified>
</cp:coreProperties>
</file>